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9736B" w14:textId="0A356F9A" w:rsidR="007C45B7" w:rsidRPr="007C45B7" w:rsidRDefault="00622330" w:rsidP="007C45B7">
      <w:pPr>
        <w:spacing w:after="0" w:line="36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223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OBOWIĄZEK INFORMACYJNY</w:t>
      </w:r>
      <w:r w:rsidR="007C45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7C45B7" w:rsidRPr="007C45B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POLITYKA PRYWATNOŚCI I PLIKÓW COOKIES STRONY INTERNETOWEJ</w:t>
      </w:r>
    </w:p>
    <w:p w14:paraId="2FBDCB21" w14:textId="77777777" w:rsidR="007C45B7" w:rsidRPr="007C45B7" w:rsidRDefault="007C45B7" w:rsidP="007C45B7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1. Informacje ogólne</w:t>
      </w:r>
    </w:p>
    <w:p w14:paraId="1F268330" w14:textId="77777777" w:rsidR="007C45B7" w:rsidRPr="007C45B7" w:rsidRDefault="007C45B7" w:rsidP="007C45B7">
      <w:pPr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Niniejsza Polityka Prywatności określa zasady przetwarzania i ochrony danych osobowych użytkowników korzystających ze strony internetowej oraz pacjentów gabinetu psychoterapeutycznego.</w:t>
      </w:r>
    </w:p>
    <w:p w14:paraId="238385E1" w14:textId="77777777" w:rsidR="007C45B7" w:rsidRPr="007C45B7" w:rsidRDefault="007C45B7" w:rsidP="007C45B7">
      <w:pPr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Dokument ten spełnia obowiązek informacyjny wynikający z art. 13 Rozporządzenia Parlamentu Europejskiego i Rady (UE) 2016/679 z dnia 27 kwietnia 2016 r. w sprawie ochrony osób fizycznych w związku z przetwarzaniem danych osobowych (RODO).</w:t>
      </w:r>
    </w:p>
    <w:p w14:paraId="07B3E07C" w14:textId="77777777" w:rsidR="007C45B7" w:rsidRPr="007C45B7" w:rsidRDefault="007C45B7" w:rsidP="007C45B7">
      <w:pPr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Administrator dokłada szczególnej staranności w celu ochrony prywatności oraz danych powierzonych przez użytkowników i pacjentów.</w:t>
      </w:r>
    </w:p>
    <w:p w14:paraId="1AB79D10" w14:textId="77777777" w:rsidR="007C45B7" w:rsidRPr="005E5DCE" w:rsidRDefault="007C45B7" w:rsidP="007C45B7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5E5DC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2. Administrator Danych Osobowych</w:t>
      </w:r>
    </w:p>
    <w:p w14:paraId="11E9131E" w14:textId="77777777" w:rsidR="00DF7044" w:rsidRPr="00DF7044" w:rsidRDefault="007C45B7" w:rsidP="00BB1D08">
      <w:pPr>
        <w:numPr>
          <w:ilvl w:val="0"/>
          <w:numId w:val="36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F7044">
        <w:rPr>
          <w:rFonts w:ascii="Arial" w:eastAsia="Times New Roman" w:hAnsi="Arial" w:cs="Arial"/>
          <w:sz w:val="24"/>
          <w:szCs w:val="24"/>
          <w:lang w:eastAsia="pl-PL"/>
        </w:rPr>
        <w:t xml:space="preserve">Administratorem danych osobowych jest: </w:t>
      </w:r>
      <w:r w:rsidR="00BA3E11" w:rsidRPr="00DF7044">
        <w:rPr>
          <w:rFonts w:ascii="Arial" w:eastAsia="Times New Roman" w:hAnsi="Arial" w:cs="Arial"/>
          <w:sz w:val="24"/>
          <w:szCs w:val="24"/>
          <w:lang w:eastAsia="pl-PL"/>
        </w:rPr>
        <w:t xml:space="preserve">Barbara Kosmala/ Nazwa </w:t>
      </w:r>
      <w:r w:rsidR="00DF7044" w:rsidRPr="00DF7044">
        <w:rPr>
          <w:rFonts w:ascii="Arial" w:eastAsia="Times New Roman" w:hAnsi="Arial" w:cs="Arial"/>
          <w:sz w:val="24"/>
          <w:szCs w:val="24"/>
          <w:lang w:eastAsia="pl-PL"/>
        </w:rPr>
        <w:t xml:space="preserve">Firmy: </w:t>
      </w:r>
      <w:r w:rsidR="00DF7044" w:rsidRPr="00DF7044">
        <w:rPr>
          <w:rFonts w:ascii="Arial" w:hAnsi="Arial" w:cs="Arial"/>
          <w:sz w:val="24"/>
          <w:szCs w:val="24"/>
        </w:rPr>
        <w:t>,,Empatia</w:t>
      </w:r>
      <w:r w:rsidR="00BA3E11" w:rsidRPr="00DF7044">
        <w:rPr>
          <w:rFonts w:ascii="Arial" w:hAnsi="Arial" w:cs="Arial"/>
          <w:sz w:val="24"/>
          <w:szCs w:val="24"/>
        </w:rPr>
        <w:t xml:space="preserve">” Poradnia Psychoterapii i Rozwoju Osobistego mgr Barbara Kosmala z siedzibą </w:t>
      </w:r>
      <w:r w:rsidR="00DF7044" w:rsidRPr="00DF7044">
        <w:rPr>
          <w:rFonts w:ascii="Arial" w:eastAsia="Times New Roman" w:hAnsi="Arial" w:cs="Arial"/>
          <w:sz w:val="24"/>
          <w:szCs w:val="24"/>
          <w:lang w:eastAsia="pl-PL"/>
        </w:rPr>
        <w:t xml:space="preserve">pod adresem: </w:t>
      </w:r>
      <w:r w:rsidR="00BA3E11" w:rsidRPr="00DF7044">
        <w:rPr>
          <w:rFonts w:ascii="Arial" w:hAnsi="Arial" w:cs="Arial"/>
          <w:sz w:val="24"/>
          <w:szCs w:val="24"/>
        </w:rPr>
        <w:t>Warszaw</w:t>
      </w:r>
      <w:r w:rsidR="00DF7044" w:rsidRPr="00DF7044">
        <w:rPr>
          <w:rFonts w:ascii="Arial" w:hAnsi="Arial" w:cs="Arial"/>
          <w:sz w:val="24"/>
          <w:szCs w:val="24"/>
        </w:rPr>
        <w:t>a</w:t>
      </w:r>
      <w:r w:rsidR="00BA3E11" w:rsidRPr="00DF7044">
        <w:rPr>
          <w:rFonts w:ascii="Arial" w:hAnsi="Arial" w:cs="Arial"/>
          <w:sz w:val="24"/>
          <w:szCs w:val="24"/>
        </w:rPr>
        <w:t>, ul. Zygmunta Krasińskiego 67b/ 164; 01-755</w:t>
      </w:r>
      <w:r w:rsidR="00DF7044">
        <w:rPr>
          <w:rFonts w:ascii="Arial" w:hAnsi="Arial" w:cs="Arial"/>
          <w:sz w:val="24"/>
          <w:szCs w:val="24"/>
        </w:rPr>
        <w:t>.</w:t>
      </w:r>
    </w:p>
    <w:p w14:paraId="595782D0" w14:textId="35BF5613" w:rsidR="007C45B7" w:rsidRPr="00DF7044" w:rsidRDefault="007C45B7" w:rsidP="00BB1D08">
      <w:pPr>
        <w:numPr>
          <w:ilvl w:val="0"/>
          <w:numId w:val="36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F7044">
        <w:rPr>
          <w:rFonts w:ascii="Arial" w:eastAsia="Times New Roman" w:hAnsi="Arial" w:cs="Arial"/>
          <w:sz w:val="24"/>
          <w:szCs w:val="24"/>
          <w:lang w:eastAsia="pl-PL"/>
        </w:rPr>
        <w:t xml:space="preserve">Administrator prowadzi działalność gospodarczą zarejestrowaną pod numerem NIP: </w:t>
      </w:r>
      <w:r w:rsidR="00BA3E11" w:rsidRPr="00DF7044">
        <w:rPr>
          <w:rStyle w:val="HTML-kod"/>
          <w:rFonts w:ascii="Arial" w:eastAsiaTheme="minorHAnsi" w:hAnsi="Arial" w:cs="Arial"/>
          <w:sz w:val="24"/>
          <w:szCs w:val="24"/>
        </w:rPr>
        <w:t>973-065-65-51 /REGON: 141102790</w:t>
      </w:r>
      <w:r w:rsidR="00357275">
        <w:rPr>
          <w:rFonts w:ascii="Arial" w:hAnsi="Arial" w:cs="Arial"/>
          <w:sz w:val="24"/>
          <w:szCs w:val="24"/>
        </w:rPr>
        <w:t>.</w:t>
      </w:r>
    </w:p>
    <w:p w14:paraId="0D424733" w14:textId="5422C07A" w:rsidR="007C45B7" w:rsidRPr="007C45B7" w:rsidRDefault="007C45B7" w:rsidP="00BA3E11">
      <w:pPr>
        <w:numPr>
          <w:ilvl w:val="0"/>
          <w:numId w:val="36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 xml:space="preserve">Kontakt w sprawach związanych z ochroną danych osobowych oraz realizacją praw użytkowników możliwy jest pod adresem e-mail: </w:t>
      </w:r>
      <w:hyperlink r:id="rId8" w:history="1">
        <w:r w:rsidR="008D2B72" w:rsidRPr="00507BD9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kosmalab07@gmail.com</w:t>
        </w:r>
      </w:hyperlink>
      <w:r w:rsidR="008D2B72">
        <w:rPr>
          <w:rFonts w:ascii="Arial" w:eastAsia="Times New Roman" w:hAnsi="Arial" w:cs="Arial"/>
          <w:sz w:val="24"/>
          <w:szCs w:val="24"/>
          <w:lang w:eastAsia="pl-PL"/>
        </w:rPr>
        <w:t xml:space="preserve"> lub +48-663-612-822.</w:t>
      </w:r>
    </w:p>
    <w:p w14:paraId="42B216A4" w14:textId="77777777" w:rsidR="007C45B7" w:rsidRPr="007C45B7" w:rsidRDefault="007C45B7" w:rsidP="007C45B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45FC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3. Kategorie przetwarzanych danych osobowych</w:t>
      </w:r>
      <w:r w:rsidRPr="007C45B7">
        <w:rPr>
          <w:rFonts w:ascii="Arial" w:eastAsia="Times New Roman" w:hAnsi="Arial" w:cs="Arial"/>
          <w:sz w:val="24"/>
          <w:szCs w:val="24"/>
          <w:lang w:eastAsia="pl-PL"/>
        </w:rPr>
        <w:br/>
        <w:t>Administrator przetwarza następujące grupy danych użytkowników oraz pacjentów:</w:t>
      </w:r>
    </w:p>
    <w:p w14:paraId="451B6460" w14:textId="77777777" w:rsidR="007C45B7" w:rsidRPr="007C45B7" w:rsidRDefault="007C45B7" w:rsidP="007C45B7">
      <w:pPr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Dane identyfikacyjne niezbędne do zawarcia umowy: imię, nazwisko oraz numer PESEL.</w:t>
      </w:r>
    </w:p>
    <w:p w14:paraId="46E685B3" w14:textId="77777777" w:rsidR="007C45B7" w:rsidRPr="007C45B7" w:rsidRDefault="007C45B7" w:rsidP="007C45B7">
      <w:pPr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Dane kontaktowe i adresowe: adres zamieszkania, adres e-mail oraz numer telefonu.</w:t>
      </w:r>
    </w:p>
    <w:p w14:paraId="14A4012B" w14:textId="77777777" w:rsidR="007C45B7" w:rsidRPr="007C45B7" w:rsidRDefault="007C45B7" w:rsidP="007C45B7">
      <w:pPr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Dane o charakterze wrażliwym: informacje dotyczące stanu zdrowia psychicznego, przetwarzane wyłącznie w ramach prowadzonego procesu psychoterapii za wyraźną zgodą pacjenta lub na podstawie przepisów prawa.</w:t>
      </w:r>
    </w:p>
    <w:p w14:paraId="72CD79A1" w14:textId="77777777" w:rsidR="007C45B7" w:rsidRPr="007C45B7" w:rsidRDefault="007C45B7" w:rsidP="007C45B7">
      <w:pPr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 xml:space="preserve">Dane cyfrowe i eksploatacyjne: adres IP, identyfikatory plików </w:t>
      </w:r>
      <w:proofErr w:type="spellStart"/>
      <w:r w:rsidRPr="007C45B7">
        <w:rPr>
          <w:rFonts w:ascii="Arial" w:eastAsia="Times New Roman" w:hAnsi="Arial" w:cs="Arial"/>
          <w:sz w:val="24"/>
          <w:szCs w:val="24"/>
          <w:lang w:eastAsia="pl-PL"/>
        </w:rPr>
        <w:t>cookies</w:t>
      </w:r>
      <w:proofErr w:type="spellEnd"/>
      <w:r w:rsidRPr="007C45B7">
        <w:rPr>
          <w:rFonts w:ascii="Arial" w:eastAsia="Times New Roman" w:hAnsi="Arial" w:cs="Arial"/>
          <w:sz w:val="24"/>
          <w:szCs w:val="24"/>
          <w:lang w:eastAsia="pl-PL"/>
        </w:rPr>
        <w:t>, logi serwera oraz dane o przeglądarce internetowej.</w:t>
      </w:r>
    </w:p>
    <w:p w14:paraId="4FBFF95E" w14:textId="77777777" w:rsidR="007C45B7" w:rsidRPr="007C45B7" w:rsidRDefault="007C45B7" w:rsidP="007C45B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45FC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4. Cele przetwarzania danych osobowych</w:t>
      </w:r>
      <w:r w:rsidRPr="00145FC0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 w:rsidRPr="007C45B7">
        <w:rPr>
          <w:rFonts w:ascii="Arial" w:eastAsia="Times New Roman" w:hAnsi="Arial" w:cs="Arial"/>
          <w:sz w:val="24"/>
          <w:szCs w:val="24"/>
          <w:lang w:eastAsia="pl-PL"/>
        </w:rPr>
        <w:t>Dane osobowe są przetwarzane w następujących celach:</w:t>
      </w:r>
    </w:p>
    <w:p w14:paraId="12CE69F0" w14:textId="77777777" w:rsidR="007C45B7" w:rsidRPr="007C45B7" w:rsidRDefault="007C45B7" w:rsidP="007C45B7">
      <w:pPr>
        <w:numPr>
          <w:ilvl w:val="0"/>
          <w:numId w:val="2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W celu podjęcia działań przed zawarciem umowy oraz w celu realizacji umowy o świadczenie usług psychoterapeutycznych.</w:t>
      </w:r>
    </w:p>
    <w:p w14:paraId="13C2C70D" w14:textId="77777777" w:rsidR="007C45B7" w:rsidRPr="007C45B7" w:rsidRDefault="007C45B7" w:rsidP="007C45B7">
      <w:pPr>
        <w:numPr>
          <w:ilvl w:val="0"/>
          <w:numId w:val="2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W celu prowadzenia procesu diagnostycznego i terapeutycznego w ramach opieki zdrowotnej.</w:t>
      </w:r>
    </w:p>
    <w:p w14:paraId="325AED4E" w14:textId="77777777" w:rsidR="007C45B7" w:rsidRPr="007C45B7" w:rsidRDefault="007C45B7" w:rsidP="007C45B7">
      <w:pPr>
        <w:numPr>
          <w:ilvl w:val="0"/>
          <w:numId w:val="2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W celu realizacji obowiązków podatkowych, księgowych oraz rachunkowych związanych z prowadzeniem działalności gospodarczej.</w:t>
      </w:r>
    </w:p>
    <w:p w14:paraId="654E89EC" w14:textId="77777777" w:rsidR="007C45B7" w:rsidRPr="007C45B7" w:rsidRDefault="007C45B7" w:rsidP="007C45B7">
      <w:pPr>
        <w:numPr>
          <w:ilvl w:val="0"/>
          <w:numId w:val="2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W celu ustalenia, dochodzenia lub obrony roszczeń prawnych, w tym na potrzeby procedur ubezpieczeniowych z tytułu polisy odpowiedzialności cywilnej (OC) na terytorium Rzeczypospolitej Polskiej.</w:t>
      </w:r>
    </w:p>
    <w:p w14:paraId="110E129B" w14:textId="77777777" w:rsidR="007C45B7" w:rsidRDefault="007C45B7" w:rsidP="007C45B7">
      <w:pPr>
        <w:numPr>
          <w:ilvl w:val="0"/>
          <w:numId w:val="2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W celu zapewnienia technicznego bezpieczeństwa i prawidłowego działania strony internetowej.</w:t>
      </w:r>
    </w:p>
    <w:p w14:paraId="104B6CAF" w14:textId="297D9D94" w:rsidR="008C4AA2" w:rsidRPr="008C4AA2" w:rsidRDefault="008C4AA2" w:rsidP="007C45B7">
      <w:pPr>
        <w:numPr>
          <w:ilvl w:val="0"/>
          <w:numId w:val="2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C4AA2">
        <w:rPr>
          <w:rFonts w:ascii="Arial" w:hAnsi="Arial" w:cs="Arial"/>
          <w:sz w:val="24"/>
          <w:szCs w:val="24"/>
        </w:rPr>
        <w:t xml:space="preserve">W celu przesyłania pacjentom materiałów pomocniczych, testów oraz ankiet diagnostycznych </w:t>
      </w:r>
      <w:r w:rsidR="007B5303">
        <w:rPr>
          <w:rFonts w:ascii="Arial" w:hAnsi="Arial" w:cs="Arial"/>
          <w:sz w:val="24"/>
          <w:szCs w:val="24"/>
        </w:rPr>
        <w:t>i innych materiałów edukacyjnych</w:t>
      </w:r>
      <w:r w:rsidR="00F44B5F">
        <w:rPr>
          <w:rFonts w:ascii="Arial" w:hAnsi="Arial" w:cs="Arial"/>
          <w:sz w:val="24"/>
          <w:szCs w:val="24"/>
        </w:rPr>
        <w:t>/ terapeutycznych</w:t>
      </w:r>
      <w:r w:rsidR="007B5303">
        <w:rPr>
          <w:rFonts w:ascii="Arial" w:hAnsi="Arial" w:cs="Arial"/>
          <w:sz w:val="24"/>
          <w:szCs w:val="24"/>
        </w:rPr>
        <w:t xml:space="preserve"> </w:t>
      </w:r>
      <w:r w:rsidRPr="008C4AA2">
        <w:rPr>
          <w:rFonts w:ascii="Arial" w:hAnsi="Arial" w:cs="Arial"/>
          <w:sz w:val="24"/>
          <w:szCs w:val="24"/>
        </w:rPr>
        <w:t>za pośrednictwem poczty elektronicznej (e-mail) w ramach wsparcia procesu terapeutycznego.</w:t>
      </w:r>
    </w:p>
    <w:p w14:paraId="63EC7F0D" w14:textId="77777777" w:rsidR="007C45B7" w:rsidRPr="007C45B7" w:rsidRDefault="007C45B7" w:rsidP="007C45B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45FC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5. Podstawa prawna przetwarzania danych</w:t>
      </w:r>
      <w:r w:rsidRPr="007C45B7">
        <w:rPr>
          <w:rFonts w:ascii="Arial" w:eastAsia="Times New Roman" w:hAnsi="Arial" w:cs="Arial"/>
          <w:sz w:val="24"/>
          <w:szCs w:val="24"/>
          <w:lang w:eastAsia="pl-PL"/>
        </w:rPr>
        <w:br/>
        <w:t>Administrator przetwarza dane w oparciu o następujące przepisy RODO:</w:t>
      </w:r>
    </w:p>
    <w:p w14:paraId="02D2FF27" w14:textId="77777777" w:rsidR="007C45B7" w:rsidRPr="007C45B7" w:rsidRDefault="007C45B7" w:rsidP="007C45B7">
      <w:pPr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Art. 6 ust. 1 lit. b RODO – przetwarzanie jest niezbędne do wykonania umowy lub podjęcia działań przed jej zawarciem.</w:t>
      </w:r>
    </w:p>
    <w:p w14:paraId="73931E15" w14:textId="77777777" w:rsidR="007C45B7" w:rsidRPr="007C45B7" w:rsidRDefault="007C45B7" w:rsidP="007C45B7">
      <w:pPr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Art. 6 ust. 1 lit. c RODO – przetwarzanie jest niezbędne do wypełnienia obowiązku prawnego ciążącego na Administratorze (przepisy podatkowe i finansowe).</w:t>
      </w:r>
    </w:p>
    <w:p w14:paraId="6DF5FE32" w14:textId="77777777" w:rsidR="007C45B7" w:rsidRPr="007C45B7" w:rsidRDefault="007C45B7" w:rsidP="007C45B7">
      <w:pPr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Art. 6 ust. 1 lit. f RODO – przetwarzanie jest niezbędne do celów wynikających z prawnie uzasadnionych interesów Administratora (dochodzenie należności, obrona przed roszczeniami ubezpieczeniowymi).</w:t>
      </w:r>
    </w:p>
    <w:p w14:paraId="1125AA98" w14:textId="77777777" w:rsidR="007C45B7" w:rsidRDefault="007C45B7" w:rsidP="007C45B7">
      <w:pPr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Art. 9 ust. 2 lit. h RODO – przetwarzanie danych dotyczących zdrowia jest niezbędne do celów diagnozy medycznej i zapewnienia opieki zdrowotnej.</w:t>
      </w:r>
    </w:p>
    <w:p w14:paraId="21632DCD" w14:textId="361B3AFA" w:rsidR="003D380F" w:rsidRPr="003D380F" w:rsidRDefault="003D380F" w:rsidP="007C45B7">
      <w:pPr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D380F">
        <w:rPr>
          <w:rFonts w:ascii="Arial" w:hAnsi="Arial" w:cs="Arial"/>
          <w:sz w:val="24"/>
          <w:szCs w:val="24"/>
        </w:rPr>
        <w:t>Art. 6 ust. 1 lit. a oraz Art. 9 ust. 2 lit. a RODO – wyraźna, dobrowolna zgoda pacjenta na przetwarzanie danych (w tym danych o zdrowiu) w celu komunikacji e-mailowej i przesyłania materiałów diagnostycznych.</w:t>
      </w:r>
    </w:p>
    <w:p w14:paraId="6D0E4862" w14:textId="77777777" w:rsidR="007C45B7" w:rsidRPr="00145FC0" w:rsidRDefault="007C45B7" w:rsidP="007C45B7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145FC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6. Dobrowolność podania danych i wymóg numeru PESEL</w:t>
      </w:r>
    </w:p>
    <w:p w14:paraId="57FBB629" w14:textId="77777777" w:rsidR="007C45B7" w:rsidRPr="007C45B7" w:rsidRDefault="007C45B7" w:rsidP="007C45B7">
      <w:pPr>
        <w:numPr>
          <w:ilvl w:val="0"/>
          <w:numId w:val="26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Podanie danych osobowych przez użytkownika i pacjenta jest całkowicie dobrowolne.</w:t>
      </w:r>
    </w:p>
    <w:p w14:paraId="6E8825B9" w14:textId="77777777" w:rsidR="007C45B7" w:rsidRPr="007C45B7" w:rsidRDefault="007C45B7" w:rsidP="007C45B7">
      <w:pPr>
        <w:numPr>
          <w:ilvl w:val="0"/>
          <w:numId w:val="26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Podanie danych takich jak imię, nazwisko, adres zamieszkania oraz numer PESEL stanowi jednak warunek konieczny do zawarcia umowy cywilnoprawnej i rozpoczęcia psychoterapii.</w:t>
      </w:r>
    </w:p>
    <w:p w14:paraId="781C1A72" w14:textId="77777777" w:rsidR="007C45B7" w:rsidRPr="007C45B7" w:rsidRDefault="007C45B7" w:rsidP="007C45B7">
      <w:pPr>
        <w:numPr>
          <w:ilvl w:val="0"/>
          <w:numId w:val="26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Zbieranie numeru PESEL jest uzasadnione koniecznością jednoznacznej identyfikacji pacjenta na potrzeby ochrony ubezpieczeniowej (polisa OC) oraz ewentualnego dochodzenia roszczeń prawnych.</w:t>
      </w:r>
    </w:p>
    <w:p w14:paraId="692F8B83" w14:textId="77777777" w:rsidR="007C45B7" w:rsidRPr="007C45B7" w:rsidRDefault="007C45B7" w:rsidP="007C45B7">
      <w:pPr>
        <w:numPr>
          <w:ilvl w:val="0"/>
          <w:numId w:val="26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Odmowa podania numeru PESEL lub adresu uniemożliwia zawarcie umowy oraz świadczenie usług terapeutycznych przez gabinet.</w:t>
      </w:r>
    </w:p>
    <w:p w14:paraId="6008036B" w14:textId="77777777" w:rsidR="007C45B7" w:rsidRPr="007C45B7" w:rsidRDefault="007C45B7" w:rsidP="007C45B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45FC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7. Okres przechowywania danych osobowych</w:t>
      </w:r>
      <w:r w:rsidRPr="007C45B7">
        <w:rPr>
          <w:rFonts w:ascii="Arial" w:eastAsia="Times New Roman" w:hAnsi="Arial" w:cs="Arial"/>
          <w:sz w:val="24"/>
          <w:szCs w:val="24"/>
          <w:lang w:eastAsia="pl-PL"/>
        </w:rPr>
        <w:br/>
        <w:t>Dane osobowe będą przechowywane przez następujące okresy:</w:t>
      </w:r>
    </w:p>
    <w:p w14:paraId="2E78101D" w14:textId="77777777" w:rsidR="007C45B7" w:rsidRPr="007C45B7" w:rsidRDefault="007C45B7" w:rsidP="007C45B7">
      <w:pPr>
        <w:numPr>
          <w:ilvl w:val="0"/>
          <w:numId w:val="2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Dane przetwarzane w celu realizacji umowy: przez czas jej trwania oraz do momentu przedawnienia ewentualnych roszczeń cywilnoprawnych wynikających z umowy (standardowo 6 lat).</w:t>
      </w:r>
    </w:p>
    <w:p w14:paraId="4F0F061F" w14:textId="77777777" w:rsidR="007C45B7" w:rsidRPr="007C45B7" w:rsidRDefault="007C45B7" w:rsidP="007C45B7">
      <w:pPr>
        <w:numPr>
          <w:ilvl w:val="0"/>
          <w:numId w:val="2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Dane finansowo-księgowe: przez okres 5 lat, licząc od końca roku kalendarzowego, w którym upłynął termin płatności podatku.</w:t>
      </w:r>
    </w:p>
    <w:p w14:paraId="0E6AA815" w14:textId="77777777" w:rsidR="007C45B7" w:rsidRPr="007C45B7" w:rsidRDefault="007C45B7" w:rsidP="007C45B7">
      <w:pPr>
        <w:numPr>
          <w:ilvl w:val="0"/>
          <w:numId w:val="2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Dane dotyczące zdrowia (dokumentacja terapeutyczna): przez okres wymagany przepisami prawa medycznego, co do zasady przez 20 lat od końca roku, w którym dokonano ostatniego wpisu.</w:t>
      </w:r>
    </w:p>
    <w:p w14:paraId="2CBEF8C9" w14:textId="77777777" w:rsidR="007C45B7" w:rsidRPr="007C45B7" w:rsidRDefault="007C45B7" w:rsidP="007C45B7">
      <w:pPr>
        <w:numPr>
          <w:ilvl w:val="0"/>
          <w:numId w:val="2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 xml:space="preserve">Dane cyfrowe (pliki </w:t>
      </w:r>
      <w:proofErr w:type="spellStart"/>
      <w:r w:rsidRPr="007C45B7">
        <w:rPr>
          <w:rFonts w:ascii="Arial" w:eastAsia="Times New Roman" w:hAnsi="Arial" w:cs="Arial"/>
          <w:sz w:val="24"/>
          <w:szCs w:val="24"/>
          <w:lang w:eastAsia="pl-PL"/>
        </w:rPr>
        <w:t>cookies</w:t>
      </w:r>
      <w:proofErr w:type="spellEnd"/>
      <w:r w:rsidRPr="007C45B7">
        <w:rPr>
          <w:rFonts w:ascii="Arial" w:eastAsia="Times New Roman" w:hAnsi="Arial" w:cs="Arial"/>
          <w:sz w:val="24"/>
          <w:szCs w:val="24"/>
          <w:lang w:eastAsia="pl-PL"/>
        </w:rPr>
        <w:t xml:space="preserve"> i logi serwera): do czasu wygaśnięcia sesji, usunięcia ich przez użytkownika lub zgłoszenia sprzeciwu.</w:t>
      </w:r>
    </w:p>
    <w:p w14:paraId="355AF19D" w14:textId="77777777" w:rsidR="007C45B7" w:rsidRPr="007C45B7" w:rsidRDefault="007C45B7" w:rsidP="007C45B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45FC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8. Odbiorcy danych osobowych</w:t>
      </w:r>
      <w:r w:rsidRPr="007C45B7">
        <w:rPr>
          <w:rFonts w:ascii="Arial" w:eastAsia="Times New Roman" w:hAnsi="Arial" w:cs="Arial"/>
          <w:sz w:val="24"/>
          <w:szCs w:val="24"/>
          <w:lang w:eastAsia="pl-PL"/>
        </w:rPr>
        <w:br/>
        <w:t>Pani/Pana dane osobowe mogą być udostępniane wyłącznie zaufanym podmiotom trzecim współpracującym z Administratorem w celu realizacji usług:</w:t>
      </w:r>
    </w:p>
    <w:p w14:paraId="7CF3EF85" w14:textId="77777777" w:rsidR="007C45B7" w:rsidRPr="007C45B7" w:rsidRDefault="007C45B7" w:rsidP="007C45B7">
      <w:pPr>
        <w:numPr>
          <w:ilvl w:val="0"/>
          <w:numId w:val="28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Dostawcy usług technologicznych: podmiot świadczący usługi hostingu oraz utrzymania poczty elektronicznej dla gabinetu.</w:t>
      </w:r>
    </w:p>
    <w:p w14:paraId="3538B934" w14:textId="77777777" w:rsidR="007C45B7" w:rsidRPr="007C45B7" w:rsidRDefault="007C45B7" w:rsidP="007C45B7">
      <w:pPr>
        <w:numPr>
          <w:ilvl w:val="0"/>
          <w:numId w:val="28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Podmioty obsługi finansowej: zewnętrzne biuro rachunkowe obsługujące księgowość gabinetu.</w:t>
      </w:r>
    </w:p>
    <w:p w14:paraId="5C25CB58" w14:textId="77777777" w:rsidR="007C45B7" w:rsidRPr="007C45B7" w:rsidRDefault="007C45B7" w:rsidP="007C45B7">
      <w:pPr>
        <w:numPr>
          <w:ilvl w:val="0"/>
          <w:numId w:val="28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Podmioty ubezpieczeniowe: Towarzystwo ubezpieczeniowe, w którym Administrator posiada polisę OC – wyłącznie w przypadku wystąpienia zdarzenia objętego ochroną i konieczności zgłoszenia szkody.</w:t>
      </w:r>
    </w:p>
    <w:p w14:paraId="30F6C570" w14:textId="77777777" w:rsidR="007C45B7" w:rsidRPr="007C45B7" w:rsidRDefault="007C45B7" w:rsidP="007C45B7">
      <w:pPr>
        <w:numPr>
          <w:ilvl w:val="0"/>
          <w:numId w:val="28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Podmioty prawne: kancelarie prawne lub firmy windykacyjne w przypadku konieczności dochodzenia roszczeń na drodze sądowej.</w:t>
      </w:r>
    </w:p>
    <w:p w14:paraId="060124B2" w14:textId="77777777" w:rsidR="007C45B7" w:rsidRPr="00145FC0" w:rsidRDefault="007C45B7" w:rsidP="007C45B7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145FC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9. Przekazywanie danych do państw trzecich</w:t>
      </w:r>
    </w:p>
    <w:p w14:paraId="74E96D52" w14:textId="77777777" w:rsidR="007C45B7" w:rsidRPr="007C45B7" w:rsidRDefault="007C45B7" w:rsidP="007C45B7">
      <w:pPr>
        <w:numPr>
          <w:ilvl w:val="0"/>
          <w:numId w:val="2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Dane osobowe pacjentów przetwarzane w ramach gabinetu nie są przekazywane do państw trzecich (poza Europejski Obszar Gospodarczy) ani do organizacji międzynarodowych.</w:t>
      </w:r>
    </w:p>
    <w:p w14:paraId="3A13C685" w14:textId="77777777" w:rsidR="007C45B7" w:rsidRPr="007C45B7" w:rsidRDefault="007C45B7" w:rsidP="007C45B7">
      <w:pPr>
        <w:numPr>
          <w:ilvl w:val="0"/>
          <w:numId w:val="2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Strona internetowa może korzystać z globalnych narzędzi analitycznych lub wtyczek społecznościowych (np. Google Analytics), co może wiązać się z przesyłaniem danych cyfrowych (adres IP, ciasteczka) do serwerów zlokalizowanych w państwach trzecich na zasadach określonych w regulaminach tych dostawców.</w:t>
      </w:r>
    </w:p>
    <w:p w14:paraId="23B3AD2B" w14:textId="77777777" w:rsidR="007C45B7" w:rsidRPr="007C45B7" w:rsidRDefault="007C45B7" w:rsidP="007C45B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45FC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10. Prawa osób, których dane dotyczą</w:t>
      </w:r>
      <w:r w:rsidRPr="007C45B7">
        <w:rPr>
          <w:rFonts w:ascii="Arial" w:eastAsia="Times New Roman" w:hAnsi="Arial" w:cs="Arial"/>
          <w:sz w:val="24"/>
          <w:szCs w:val="24"/>
          <w:lang w:eastAsia="pl-PL"/>
        </w:rPr>
        <w:br/>
        <w:t>Każdemu pacjentowi oraz użytkownikowi serwisu przysługują następujące prawa:</w:t>
      </w:r>
    </w:p>
    <w:p w14:paraId="3F06FDB9" w14:textId="77777777" w:rsidR="007C45B7" w:rsidRPr="007C45B7" w:rsidRDefault="007C45B7" w:rsidP="007C45B7">
      <w:pPr>
        <w:numPr>
          <w:ilvl w:val="0"/>
          <w:numId w:val="30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Prawo dostępu do treści swoich danych osobowych oraz otrzymania ich kopii.</w:t>
      </w:r>
    </w:p>
    <w:p w14:paraId="0A407767" w14:textId="77777777" w:rsidR="007C45B7" w:rsidRPr="007C45B7" w:rsidRDefault="007C45B7" w:rsidP="007C45B7">
      <w:pPr>
        <w:numPr>
          <w:ilvl w:val="0"/>
          <w:numId w:val="30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Prawo do sprostowania (poprawiania) swoich danych, jeśli są nieprawidłowe lub niekompletne.</w:t>
      </w:r>
    </w:p>
    <w:p w14:paraId="6631720C" w14:textId="77777777" w:rsidR="007C45B7" w:rsidRPr="007C45B7" w:rsidRDefault="007C45B7" w:rsidP="007C45B7">
      <w:pPr>
        <w:numPr>
          <w:ilvl w:val="0"/>
          <w:numId w:val="30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Prawo do usunięcia danych („prawo do bycia zapomnianym”) – w zakresie, w jakim dane te nie są niezbędne do realizacji obowiązków prawnych lub obrony roszczeń.</w:t>
      </w:r>
    </w:p>
    <w:p w14:paraId="11F12914" w14:textId="77777777" w:rsidR="007C45B7" w:rsidRPr="007C45B7" w:rsidRDefault="007C45B7" w:rsidP="007C45B7">
      <w:pPr>
        <w:numPr>
          <w:ilvl w:val="0"/>
          <w:numId w:val="30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Prawo do ograniczenia przetwarzania danych osobowych.</w:t>
      </w:r>
    </w:p>
    <w:p w14:paraId="6BC19B43" w14:textId="77777777" w:rsidR="007C45B7" w:rsidRPr="007C45B7" w:rsidRDefault="007C45B7" w:rsidP="007C45B7">
      <w:pPr>
        <w:numPr>
          <w:ilvl w:val="0"/>
          <w:numId w:val="30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Prawo do wniesienia sprzeciwu wobec przetwarzania danych opartego na prawnie uzasadnionym interesie Administratora.</w:t>
      </w:r>
    </w:p>
    <w:p w14:paraId="7D6E3F9D" w14:textId="77777777" w:rsidR="007C45B7" w:rsidRPr="007C45B7" w:rsidRDefault="007C45B7" w:rsidP="007C45B7">
      <w:pPr>
        <w:numPr>
          <w:ilvl w:val="0"/>
          <w:numId w:val="30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Prawo do wniesienia skargi do organu nadzorczego – Prezesa Urzędu Ochrony Danych Osobowych (UODO), jeżeli użytkownik uzna, że przetwarzanie danych narusza przepisy RODO.</w:t>
      </w:r>
    </w:p>
    <w:p w14:paraId="098B67FE" w14:textId="77777777" w:rsidR="007C45B7" w:rsidRPr="00145FC0" w:rsidRDefault="007C45B7" w:rsidP="007C45B7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145FC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11. Zautomatyzowane podejmowanie decyzji i profilowanie</w:t>
      </w:r>
    </w:p>
    <w:p w14:paraId="44213BC9" w14:textId="77777777" w:rsidR="007C45B7" w:rsidRPr="007C45B7" w:rsidRDefault="007C45B7" w:rsidP="007C45B7">
      <w:pPr>
        <w:numPr>
          <w:ilvl w:val="0"/>
          <w:numId w:val="3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Dane osobowe użytkowników strony internetowej oraz pacjentów gabinetu nie będą wykorzystywane do zautomatyzowanego podejmowania decyzji.</w:t>
      </w:r>
    </w:p>
    <w:p w14:paraId="49FF76EB" w14:textId="77777777" w:rsidR="007C45B7" w:rsidRPr="007C45B7" w:rsidRDefault="007C45B7" w:rsidP="007C45B7">
      <w:pPr>
        <w:numPr>
          <w:ilvl w:val="0"/>
          <w:numId w:val="3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Dane osobowe nie podlegają profilowaniu w rozumieniu przepisów RODO.</w:t>
      </w:r>
    </w:p>
    <w:p w14:paraId="6881FA99" w14:textId="77777777" w:rsidR="007C45B7" w:rsidRPr="00145FC0" w:rsidRDefault="007C45B7" w:rsidP="007C45B7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145FC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12. Metody ochrony danych osobowych i hosting</w:t>
      </w:r>
    </w:p>
    <w:p w14:paraId="5D77A8A1" w14:textId="1E9DA6E7" w:rsidR="007C45B7" w:rsidRPr="007C45B7" w:rsidRDefault="007C45B7" w:rsidP="007C45B7">
      <w:pPr>
        <w:numPr>
          <w:ilvl w:val="0"/>
          <w:numId w:val="3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 xml:space="preserve">Strona internetowa gabinetu jest osadzona na serwerach profesjonalnego dostawcy hostingu: </w:t>
      </w:r>
      <w:proofErr w:type="spellStart"/>
      <w:r w:rsidR="00FD27BC">
        <w:rPr>
          <w:rFonts w:ascii="Arial" w:eastAsia="Times New Roman" w:hAnsi="Arial" w:cs="Arial"/>
          <w:sz w:val="24"/>
          <w:szCs w:val="24"/>
          <w:lang w:eastAsia="pl-PL"/>
        </w:rPr>
        <w:t>Hostinger</w:t>
      </w:r>
      <w:proofErr w:type="spellEnd"/>
      <w:r w:rsidR="00FD27BC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7C45B7">
        <w:rPr>
          <w:rFonts w:ascii="Arial" w:eastAsia="Times New Roman" w:hAnsi="Arial" w:cs="Arial"/>
          <w:sz w:val="24"/>
          <w:szCs w:val="24"/>
          <w:lang w:eastAsia="pl-PL"/>
        </w:rPr>
        <w:t xml:space="preserve"> Administrator zawarł z dostawcą umowę powierzenia przetwarzania danych.</w:t>
      </w:r>
    </w:p>
    <w:p w14:paraId="528D1BA7" w14:textId="77777777" w:rsidR="007C45B7" w:rsidRPr="007C45B7" w:rsidRDefault="007C45B7" w:rsidP="007C45B7">
      <w:pPr>
        <w:numPr>
          <w:ilvl w:val="0"/>
          <w:numId w:val="3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Połączenie ze stroną internetową jest szyfrowane, co potwierdza wdrożony certyfikat SSL chroniący transmisję danych przed przechwyceniem.</w:t>
      </w:r>
    </w:p>
    <w:p w14:paraId="0A6AB67B" w14:textId="77777777" w:rsidR="007C45B7" w:rsidRPr="007C45B7" w:rsidRDefault="007C45B7" w:rsidP="007C45B7">
      <w:pPr>
        <w:numPr>
          <w:ilvl w:val="0"/>
          <w:numId w:val="3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Dane przechowywane w formie papierowej i cyfrowej w gabinecie podlegają rygorystycznym procedurom bezpieczeństwa (zabezpieczenia fizyczne, hasła dostępowe, szyfrowanie nośników danych).</w:t>
      </w:r>
    </w:p>
    <w:p w14:paraId="3AE733DF" w14:textId="77777777" w:rsidR="007C45B7" w:rsidRPr="007C45B7" w:rsidRDefault="007C45B7" w:rsidP="007C45B7">
      <w:pPr>
        <w:numPr>
          <w:ilvl w:val="0"/>
          <w:numId w:val="3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Administrator na bieżąco monitoruje stan infrastruktury technicznej w celu zapobiegania naruszeniom bezpieczeństwa danych.</w:t>
      </w:r>
    </w:p>
    <w:p w14:paraId="52BDCBC6" w14:textId="77777777" w:rsidR="007C45B7" w:rsidRPr="00145FC0" w:rsidRDefault="007C45B7" w:rsidP="007C45B7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145FC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13. Mechanizmy plików </w:t>
      </w:r>
      <w:proofErr w:type="spellStart"/>
      <w:r w:rsidRPr="00145FC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cookies</w:t>
      </w:r>
      <w:proofErr w:type="spellEnd"/>
    </w:p>
    <w:p w14:paraId="563F5BFF" w14:textId="77777777" w:rsidR="007C45B7" w:rsidRPr="007C45B7" w:rsidRDefault="007C45B7" w:rsidP="007C45B7">
      <w:pPr>
        <w:numPr>
          <w:ilvl w:val="0"/>
          <w:numId w:val="3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 xml:space="preserve">Strona internetowa wykorzystuje technologię plików </w:t>
      </w:r>
      <w:proofErr w:type="spellStart"/>
      <w:r w:rsidRPr="007C45B7">
        <w:rPr>
          <w:rFonts w:ascii="Arial" w:eastAsia="Times New Roman" w:hAnsi="Arial" w:cs="Arial"/>
          <w:sz w:val="24"/>
          <w:szCs w:val="24"/>
          <w:lang w:eastAsia="pl-PL"/>
        </w:rPr>
        <w:t>cookies</w:t>
      </w:r>
      <w:proofErr w:type="spellEnd"/>
      <w:r w:rsidRPr="007C45B7">
        <w:rPr>
          <w:rFonts w:ascii="Arial" w:eastAsia="Times New Roman" w:hAnsi="Arial" w:cs="Arial"/>
          <w:sz w:val="24"/>
          <w:szCs w:val="24"/>
          <w:lang w:eastAsia="pl-PL"/>
        </w:rPr>
        <w:t xml:space="preserve"> (tzw. ciasteczek), które są zapisywane na urządzeniu końcowym użytkownika.</w:t>
      </w:r>
    </w:p>
    <w:p w14:paraId="57B92325" w14:textId="77777777" w:rsidR="007C45B7" w:rsidRPr="007C45B7" w:rsidRDefault="007C45B7" w:rsidP="007C45B7">
      <w:pPr>
        <w:numPr>
          <w:ilvl w:val="0"/>
          <w:numId w:val="3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Ciasteczka techniczne (niezbędne) są wykorzystywane do zapewnienia stabilności, bezpieczeństwa oraz prawidłowego ładowania zawartości strony.</w:t>
      </w:r>
    </w:p>
    <w:p w14:paraId="748636A7" w14:textId="77777777" w:rsidR="007C45B7" w:rsidRPr="007C45B7" w:rsidRDefault="007C45B7" w:rsidP="007C45B7">
      <w:pPr>
        <w:numPr>
          <w:ilvl w:val="0"/>
          <w:numId w:val="3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Ciasteczka analityczne służą do zbierania anonimowych informacji statystycznych o sposobie korzystania ze strony przez użytkowników.</w:t>
      </w:r>
    </w:p>
    <w:p w14:paraId="5BEB9A4E" w14:textId="77777777" w:rsidR="007C45B7" w:rsidRPr="007C45B7" w:rsidRDefault="007C45B7" w:rsidP="007C45B7">
      <w:pPr>
        <w:numPr>
          <w:ilvl w:val="0"/>
          <w:numId w:val="3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 xml:space="preserve">Użytkownik ma pełne prawo w dowolnym momencie zmienić ustawienia prywatności w swojej przeglądarce internetowej, ograniczając lub całkowicie blokując zapisywanie plików </w:t>
      </w:r>
      <w:proofErr w:type="spellStart"/>
      <w:r w:rsidRPr="007C45B7">
        <w:rPr>
          <w:rFonts w:ascii="Arial" w:eastAsia="Times New Roman" w:hAnsi="Arial" w:cs="Arial"/>
          <w:sz w:val="24"/>
          <w:szCs w:val="24"/>
          <w:lang w:eastAsia="pl-PL"/>
        </w:rPr>
        <w:t>cookies</w:t>
      </w:r>
      <w:proofErr w:type="spellEnd"/>
      <w:r w:rsidRPr="007C45B7">
        <w:rPr>
          <w:rFonts w:ascii="Arial" w:eastAsia="Times New Roman" w:hAnsi="Arial" w:cs="Arial"/>
          <w:sz w:val="24"/>
          <w:szCs w:val="24"/>
          <w:lang w:eastAsia="pl-PL"/>
        </w:rPr>
        <w:t xml:space="preserve"> na swoim urządzeniu.</w:t>
      </w:r>
    </w:p>
    <w:p w14:paraId="788B8311" w14:textId="77777777" w:rsidR="007C45B7" w:rsidRPr="00145FC0" w:rsidRDefault="007C45B7" w:rsidP="007C45B7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145FC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14. Zmiany w Polityce Prywatności</w:t>
      </w:r>
    </w:p>
    <w:p w14:paraId="1B301020" w14:textId="77777777" w:rsidR="007C45B7" w:rsidRPr="007C45B7" w:rsidRDefault="007C45B7" w:rsidP="007C45B7">
      <w:pPr>
        <w:numPr>
          <w:ilvl w:val="0"/>
          <w:numId w:val="3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Administrator zastrzega sobie prawo do wprowadzania zmian w niniejszej Polityce Prywatności w przypadku zmiany przepisów prawa lub wdrażania nowych rozwiązań technologicznych na stronie internetowej.</w:t>
      </w:r>
    </w:p>
    <w:p w14:paraId="1DE7534D" w14:textId="77777777" w:rsidR="007C45B7" w:rsidRPr="007C45B7" w:rsidRDefault="007C45B7" w:rsidP="007C45B7">
      <w:pPr>
        <w:numPr>
          <w:ilvl w:val="0"/>
          <w:numId w:val="3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45B7">
        <w:rPr>
          <w:rFonts w:ascii="Arial" w:eastAsia="Times New Roman" w:hAnsi="Arial" w:cs="Arial"/>
          <w:sz w:val="24"/>
          <w:szCs w:val="24"/>
          <w:lang w:eastAsia="pl-PL"/>
        </w:rPr>
        <w:t>Aktualna wersja Polityki Prywatności jest zawsze dostępna dla użytkowników w stopce strony internetowej.</w:t>
      </w:r>
    </w:p>
    <w:p w14:paraId="0FB5333F" w14:textId="77777777" w:rsidR="00BF2491" w:rsidRPr="007F5DE0" w:rsidRDefault="00BF2491" w:rsidP="00443C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BF2491" w:rsidRPr="007F5D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338A5" w14:textId="77777777" w:rsidR="006B1494" w:rsidRDefault="006B1494" w:rsidP="00E14F70">
      <w:pPr>
        <w:spacing w:after="0" w:line="240" w:lineRule="auto"/>
      </w:pPr>
      <w:r>
        <w:separator/>
      </w:r>
    </w:p>
  </w:endnote>
  <w:endnote w:type="continuationSeparator" w:id="0">
    <w:p w14:paraId="25A8F6B6" w14:textId="77777777" w:rsidR="006B1494" w:rsidRDefault="006B1494" w:rsidP="00E14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84DD0" w14:textId="77777777" w:rsidR="00E14F70" w:rsidRDefault="00E14F7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2F9FC" w14:textId="77777777" w:rsidR="00E14F70" w:rsidRDefault="00E14F7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89754" w14:textId="77777777" w:rsidR="00E14F70" w:rsidRDefault="00E14F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99301" w14:textId="77777777" w:rsidR="006B1494" w:rsidRDefault="006B1494" w:rsidP="00E14F70">
      <w:pPr>
        <w:spacing w:after="0" w:line="240" w:lineRule="auto"/>
      </w:pPr>
      <w:r>
        <w:separator/>
      </w:r>
    </w:p>
  </w:footnote>
  <w:footnote w:type="continuationSeparator" w:id="0">
    <w:p w14:paraId="261AF4D4" w14:textId="77777777" w:rsidR="006B1494" w:rsidRDefault="006B1494" w:rsidP="00E14F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C0D3E" w14:textId="77777777" w:rsidR="00E14F70" w:rsidRDefault="00E14F7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9326853"/>
      <w:docPartObj>
        <w:docPartGallery w:val="Page Numbers (Top of Page)"/>
        <w:docPartUnique/>
      </w:docPartObj>
    </w:sdtPr>
    <w:sdtContent>
      <w:p w14:paraId="210685FC" w14:textId="71D1D740" w:rsidR="00E14F70" w:rsidRDefault="00E14F70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04E2F9" w14:textId="77777777" w:rsidR="00E14F70" w:rsidRDefault="00E14F7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3D9A4" w14:textId="77777777" w:rsidR="00E14F70" w:rsidRDefault="00E14F7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02AFC"/>
    <w:multiLevelType w:val="multilevel"/>
    <w:tmpl w:val="81CAB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A0429C"/>
    <w:multiLevelType w:val="multilevel"/>
    <w:tmpl w:val="13E0D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653A67"/>
    <w:multiLevelType w:val="multilevel"/>
    <w:tmpl w:val="9364F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E534DC"/>
    <w:multiLevelType w:val="multilevel"/>
    <w:tmpl w:val="4D260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614FB6"/>
    <w:multiLevelType w:val="multilevel"/>
    <w:tmpl w:val="964EA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3E048B"/>
    <w:multiLevelType w:val="multilevel"/>
    <w:tmpl w:val="60B69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926F3E"/>
    <w:multiLevelType w:val="multilevel"/>
    <w:tmpl w:val="EE0A8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DA7BEC"/>
    <w:multiLevelType w:val="multilevel"/>
    <w:tmpl w:val="C638C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D6100A"/>
    <w:multiLevelType w:val="multilevel"/>
    <w:tmpl w:val="F2926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A13FA2"/>
    <w:multiLevelType w:val="multilevel"/>
    <w:tmpl w:val="F376B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6324EF"/>
    <w:multiLevelType w:val="multilevel"/>
    <w:tmpl w:val="62501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6C6B13"/>
    <w:multiLevelType w:val="multilevel"/>
    <w:tmpl w:val="07A80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B671EC"/>
    <w:multiLevelType w:val="hybridMultilevel"/>
    <w:tmpl w:val="9D2ADC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F951C9"/>
    <w:multiLevelType w:val="multilevel"/>
    <w:tmpl w:val="C1BE4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283A72"/>
    <w:multiLevelType w:val="multilevel"/>
    <w:tmpl w:val="BBF09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7B52BA"/>
    <w:multiLevelType w:val="hybridMultilevel"/>
    <w:tmpl w:val="3BE080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D82049"/>
    <w:multiLevelType w:val="multilevel"/>
    <w:tmpl w:val="8AA44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397226"/>
    <w:multiLevelType w:val="multilevel"/>
    <w:tmpl w:val="E716B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10023E"/>
    <w:multiLevelType w:val="multilevel"/>
    <w:tmpl w:val="605C0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303A29"/>
    <w:multiLevelType w:val="multilevel"/>
    <w:tmpl w:val="100E2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2E5EB8"/>
    <w:multiLevelType w:val="multilevel"/>
    <w:tmpl w:val="13483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6153E5"/>
    <w:multiLevelType w:val="multilevel"/>
    <w:tmpl w:val="90F21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0C26D4"/>
    <w:multiLevelType w:val="multilevel"/>
    <w:tmpl w:val="BF048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8644701"/>
    <w:multiLevelType w:val="multilevel"/>
    <w:tmpl w:val="773E2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885ADB"/>
    <w:multiLevelType w:val="multilevel"/>
    <w:tmpl w:val="9858E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D5462F"/>
    <w:multiLevelType w:val="multilevel"/>
    <w:tmpl w:val="60B69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8A428AE"/>
    <w:multiLevelType w:val="multilevel"/>
    <w:tmpl w:val="D1822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633439"/>
    <w:multiLevelType w:val="multilevel"/>
    <w:tmpl w:val="4AAAD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A884396"/>
    <w:multiLevelType w:val="multilevel"/>
    <w:tmpl w:val="39F25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1E05F20"/>
    <w:multiLevelType w:val="multilevel"/>
    <w:tmpl w:val="19529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126BC5"/>
    <w:multiLevelType w:val="multilevel"/>
    <w:tmpl w:val="85801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84B22CB"/>
    <w:multiLevelType w:val="multilevel"/>
    <w:tmpl w:val="1C7E8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DD0D2F"/>
    <w:multiLevelType w:val="multilevel"/>
    <w:tmpl w:val="01D0E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9922D12"/>
    <w:multiLevelType w:val="multilevel"/>
    <w:tmpl w:val="805CC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586392"/>
    <w:multiLevelType w:val="multilevel"/>
    <w:tmpl w:val="411EA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B5009E8"/>
    <w:multiLevelType w:val="multilevel"/>
    <w:tmpl w:val="586EE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9642150">
    <w:abstractNumId w:val="6"/>
  </w:num>
  <w:num w:numId="2" w16cid:durableId="1262642308">
    <w:abstractNumId w:val="1"/>
  </w:num>
  <w:num w:numId="3" w16cid:durableId="1169441310">
    <w:abstractNumId w:val="24"/>
  </w:num>
  <w:num w:numId="4" w16cid:durableId="1359351803">
    <w:abstractNumId w:val="11"/>
  </w:num>
  <w:num w:numId="5" w16cid:durableId="1254119825">
    <w:abstractNumId w:val="20"/>
  </w:num>
  <w:num w:numId="6" w16cid:durableId="958607897">
    <w:abstractNumId w:val="29"/>
  </w:num>
  <w:num w:numId="7" w16cid:durableId="327369654">
    <w:abstractNumId w:val="3"/>
  </w:num>
  <w:num w:numId="8" w16cid:durableId="1964269215">
    <w:abstractNumId w:val="21"/>
  </w:num>
  <w:num w:numId="9" w16cid:durableId="104736256">
    <w:abstractNumId w:val="18"/>
  </w:num>
  <w:num w:numId="10" w16cid:durableId="1244224275">
    <w:abstractNumId w:val="0"/>
  </w:num>
  <w:num w:numId="11" w16cid:durableId="1508787005">
    <w:abstractNumId w:val="7"/>
  </w:num>
  <w:num w:numId="12" w16cid:durableId="1013996334">
    <w:abstractNumId w:val="19"/>
  </w:num>
  <w:num w:numId="13" w16cid:durableId="1805997346">
    <w:abstractNumId w:val="10"/>
  </w:num>
  <w:num w:numId="14" w16cid:durableId="1305617811">
    <w:abstractNumId w:val="9"/>
  </w:num>
  <w:num w:numId="15" w16cid:durableId="507714475">
    <w:abstractNumId w:val="14"/>
  </w:num>
  <w:num w:numId="16" w16cid:durableId="450589340">
    <w:abstractNumId w:val="28"/>
  </w:num>
  <w:num w:numId="17" w16cid:durableId="736590631">
    <w:abstractNumId w:val="12"/>
  </w:num>
  <w:num w:numId="18" w16cid:durableId="1537617691">
    <w:abstractNumId w:val="33"/>
  </w:num>
  <w:num w:numId="19" w16cid:durableId="173419564">
    <w:abstractNumId w:val="23"/>
  </w:num>
  <w:num w:numId="20" w16cid:durableId="1869293320">
    <w:abstractNumId w:val="15"/>
  </w:num>
  <w:num w:numId="21" w16cid:durableId="550462663">
    <w:abstractNumId w:val="17"/>
  </w:num>
  <w:num w:numId="22" w16cid:durableId="1221594030">
    <w:abstractNumId w:val="25"/>
  </w:num>
  <w:num w:numId="23" w16cid:durableId="470026733">
    <w:abstractNumId w:val="13"/>
  </w:num>
  <w:num w:numId="24" w16cid:durableId="1040203362">
    <w:abstractNumId w:val="35"/>
  </w:num>
  <w:num w:numId="25" w16cid:durableId="173956302">
    <w:abstractNumId w:val="30"/>
  </w:num>
  <w:num w:numId="26" w16cid:durableId="1543790109">
    <w:abstractNumId w:val="2"/>
  </w:num>
  <w:num w:numId="27" w16cid:durableId="1236866378">
    <w:abstractNumId w:val="22"/>
  </w:num>
  <w:num w:numId="28" w16cid:durableId="1519470596">
    <w:abstractNumId w:val="32"/>
  </w:num>
  <w:num w:numId="29" w16cid:durableId="1421482349">
    <w:abstractNumId w:val="34"/>
  </w:num>
  <w:num w:numId="30" w16cid:durableId="1726684303">
    <w:abstractNumId w:val="4"/>
  </w:num>
  <w:num w:numId="31" w16cid:durableId="1989430349">
    <w:abstractNumId w:val="16"/>
  </w:num>
  <w:num w:numId="32" w16cid:durableId="1887790262">
    <w:abstractNumId w:val="26"/>
  </w:num>
  <w:num w:numId="33" w16cid:durableId="1570535416">
    <w:abstractNumId w:val="27"/>
  </w:num>
  <w:num w:numId="34" w16cid:durableId="395470042">
    <w:abstractNumId w:val="8"/>
  </w:num>
  <w:num w:numId="35" w16cid:durableId="1308317487">
    <w:abstractNumId w:val="31"/>
  </w:num>
  <w:num w:numId="36" w16cid:durableId="19603296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D09"/>
    <w:rsid w:val="000051DA"/>
    <w:rsid w:val="00012184"/>
    <w:rsid w:val="0001329A"/>
    <w:rsid w:val="00020F46"/>
    <w:rsid w:val="000228A1"/>
    <w:rsid w:val="000278C4"/>
    <w:rsid w:val="00034704"/>
    <w:rsid w:val="000407C2"/>
    <w:rsid w:val="00081102"/>
    <w:rsid w:val="00087B13"/>
    <w:rsid w:val="000971A7"/>
    <w:rsid w:val="000A104F"/>
    <w:rsid w:val="000B6D5A"/>
    <w:rsid w:val="000E21E7"/>
    <w:rsid w:val="001240A0"/>
    <w:rsid w:val="00145FC0"/>
    <w:rsid w:val="00157618"/>
    <w:rsid w:val="0016011C"/>
    <w:rsid w:val="0017743F"/>
    <w:rsid w:val="00184CAF"/>
    <w:rsid w:val="001C2A52"/>
    <w:rsid w:val="001E3A64"/>
    <w:rsid w:val="001F02D3"/>
    <w:rsid w:val="002069A9"/>
    <w:rsid w:val="0021047B"/>
    <w:rsid w:val="0021596C"/>
    <w:rsid w:val="0023548C"/>
    <w:rsid w:val="002374CE"/>
    <w:rsid w:val="00276C7F"/>
    <w:rsid w:val="002826D7"/>
    <w:rsid w:val="002B7241"/>
    <w:rsid w:val="002C419C"/>
    <w:rsid w:val="002D2A81"/>
    <w:rsid w:val="002D3491"/>
    <w:rsid w:val="00357275"/>
    <w:rsid w:val="00361418"/>
    <w:rsid w:val="003808B6"/>
    <w:rsid w:val="003A3C8A"/>
    <w:rsid w:val="003B4425"/>
    <w:rsid w:val="003D380F"/>
    <w:rsid w:val="003E4B7D"/>
    <w:rsid w:val="003F48CF"/>
    <w:rsid w:val="003F6BDB"/>
    <w:rsid w:val="0040252C"/>
    <w:rsid w:val="0040515F"/>
    <w:rsid w:val="004137F8"/>
    <w:rsid w:val="004253BA"/>
    <w:rsid w:val="00431CFD"/>
    <w:rsid w:val="00436197"/>
    <w:rsid w:val="00443C6A"/>
    <w:rsid w:val="00445424"/>
    <w:rsid w:val="00463675"/>
    <w:rsid w:val="004F527F"/>
    <w:rsid w:val="0050518F"/>
    <w:rsid w:val="00517A3C"/>
    <w:rsid w:val="00523B4F"/>
    <w:rsid w:val="0053667C"/>
    <w:rsid w:val="00537AA8"/>
    <w:rsid w:val="00537C9A"/>
    <w:rsid w:val="00553E6A"/>
    <w:rsid w:val="00565101"/>
    <w:rsid w:val="00566BBA"/>
    <w:rsid w:val="005907BC"/>
    <w:rsid w:val="00594D5C"/>
    <w:rsid w:val="00596225"/>
    <w:rsid w:val="005B131B"/>
    <w:rsid w:val="005B73C5"/>
    <w:rsid w:val="005C4C4E"/>
    <w:rsid w:val="005E0D06"/>
    <w:rsid w:val="005E5DCE"/>
    <w:rsid w:val="005F1D09"/>
    <w:rsid w:val="00622330"/>
    <w:rsid w:val="00640793"/>
    <w:rsid w:val="00647CAE"/>
    <w:rsid w:val="00660738"/>
    <w:rsid w:val="00672B5D"/>
    <w:rsid w:val="00682AEA"/>
    <w:rsid w:val="006878F2"/>
    <w:rsid w:val="00696318"/>
    <w:rsid w:val="00697A4C"/>
    <w:rsid w:val="006B1494"/>
    <w:rsid w:val="006B5653"/>
    <w:rsid w:val="00703FCA"/>
    <w:rsid w:val="007128B3"/>
    <w:rsid w:val="00712A46"/>
    <w:rsid w:val="00715BE7"/>
    <w:rsid w:val="00723BB0"/>
    <w:rsid w:val="007259F4"/>
    <w:rsid w:val="00726538"/>
    <w:rsid w:val="00746037"/>
    <w:rsid w:val="007513A3"/>
    <w:rsid w:val="0075613D"/>
    <w:rsid w:val="0075649F"/>
    <w:rsid w:val="007718FC"/>
    <w:rsid w:val="0077222A"/>
    <w:rsid w:val="0078457B"/>
    <w:rsid w:val="00794774"/>
    <w:rsid w:val="00797F09"/>
    <w:rsid w:val="007B5303"/>
    <w:rsid w:val="007C45B7"/>
    <w:rsid w:val="007F5DE0"/>
    <w:rsid w:val="00812EC1"/>
    <w:rsid w:val="0081631C"/>
    <w:rsid w:val="00845880"/>
    <w:rsid w:val="0085660B"/>
    <w:rsid w:val="00890226"/>
    <w:rsid w:val="00892675"/>
    <w:rsid w:val="00896899"/>
    <w:rsid w:val="008C4AA2"/>
    <w:rsid w:val="008D2B72"/>
    <w:rsid w:val="008E2C88"/>
    <w:rsid w:val="008F5D7C"/>
    <w:rsid w:val="00900353"/>
    <w:rsid w:val="009260F9"/>
    <w:rsid w:val="00933B2D"/>
    <w:rsid w:val="009405D0"/>
    <w:rsid w:val="00992F07"/>
    <w:rsid w:val="009C27DA"/>
    <w:rsid w:val="009C422D"/>
    <w:rsid w:val="009D6222"/>
    <w:rsid w:val="00A02729"/>
    <w:rsid w:val="00A21DCD"/>
    <w:rsid w:val="00A34E63"/>
    <w:rsid w:val="00A5381B"/>
    <w:rsid w:val="00A53A44"/>
    <w:rsid w:val="00A721D7"/>
    <w:rsid w:val="00A728C0"/>
    <w:rsid w:val="00A81CBA"/>
    <w:rsid w:val="00A91646"/>
    <w:rsid w:val="00AA39B2"/>
    <w:rsid w:val="00AA776B"/>
    <w:rsid w:val="00AB6920"/>
    <w:rsid w:val="00AD33E6"/>
    <w:rsid w:val="00AD7F3E"/>
    <w:rsid w:val="00AE1B18"/>
    <w:rsid w:val="00B114AD"/>
    <w:rsid w:val="00B66037"/>
    <w:rsid w:val="00B7466C"/>
    <w:rsid w:val="00BA3E11"/>
    <w:rsid w:val="00BD219D"/>
    <w:rsid w:val="00BD37ED"/>
    <w:rsid w:val="00BD6036"/>
    <w:rsid w:val="00BE3DC6"/>
    <w:rsid w:val="00BF2491"/>
    <w:rsid w:val="00C03CC3"/>
    <w:rsid w:val="00C040B4"/>
    <w:rsid w:val="00C24F8E"/>
    <w:rsid w:val="00C324A7"/>
    <w:rsid w:val="00C41177"/>
    <w:rsid w:val="00C57964"/>
    <w:rsid w:val="00C606D2"/>
    <w:rsid w:val="00C91CDF"/>
    <w:rsid w:val="00CD179B"/>
    <w:rsid w:val="00CD6751"/>
    <w:rsid w:val="00CD73E8"/>
    <w:rsid w:val="00CE438E"/>
    <w:rsid w:val="00CE778B"/>
    <w:rsid w:val="00CF30F4"/>
    <w:rsid w:val="00D03C39"/>
    <w:rsid w:val="00D1026B"/>
    <w:rsid w:val="00D51B7C"/>
    <w:rsid w:val="00D70A9C"/>
    <w:rsid w:val="00D71475"/>
    <w:rsid w:val="00D7661C"/>
    <w:rsid w:val="00D96216"/>
    <w:rsid w:val="00DB0D8C"/>
    <w:rsid w:val="00DB3E8D"/>
    <w:rsid w:val="00DB7DBE"/>
    <w:rsid w:val="00DE01EB"/>
    <w:rsid w:val="00DE4DFD"/>
    <w:rsid w:val="00DF7044"/>
    <w:rsid w:val="00E012BF"/>
    <w:rsid w:val="00E14F70"/>
    <w:rsid w:val="00E2551C"/>
    <w:rsid w:val="00E5130E"/>
    <w:rsid w:val="00E54B34"/>
    <w:rsid w:val="00E6694F"/>
    <w:rsid w:val="00E7701A"/>
    <w:rsid w:val="00E8618B"/>
    <w:rsid w:val="00E90F6D"/>
    <w:rsid w:val="00EA06DD"/>
    <w:rsid w:val="00EA21BF"/>
    <w:rsid w:val="00EA586E"/>
    <w:rsid w:val="00EB0C07"/>
    <w:rsid w:val="00EC3205"/>
    <w:rsid w:val="00ED2719"/>
    <w:rsid w:val="00EF2A63"/>
    <w:rsid w:val="00F21004"/>
    <w:rsid w:val="00F22A7E"/>
    <w:rsid w:val="00F44B5F"/>
    <w:rsid w:val="00F5161D"/>
    <w:rsid w:val="00F54CE2"/>
    <w:rsid w:val="00F57D64"/>
    <w:rsid w:val="00F6308B"/>
    <w:rsid w:val="00F80281"/>
    <w:rsid w:val="00F854B5"/>
    <w:rsid w:val="00FA39B2"/>
    <w:rsid w:val="00FA6626"/>
    <w:rsid w:val="00FC24D5"/>
    <w:rsid w:val="00FD27BC"/>
    <w:rsid w:val="00FD51E6"/>
    <w:rsid w:val="00FE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CA3AC"/>
  <w15:chartTrackingRefBased/>
  <w15:docId w15:val="{07345CBA-E1FA-4E7D-B97C-271DD356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F1D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1D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F1D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F1D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F1D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F1D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F1D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F1D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1D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1D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1D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F1D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F1D0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F1D0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F1D0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F1D0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F1D0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1D0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F1D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1D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1D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F1D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F1D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F1D0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F1D0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F1D0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1D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1D0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F1D09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069A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69A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784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E01EB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E14F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4F70"/>
  </w:style>
  <w:style w:type="paragraph" w:styleId="Stopka">
    <w:name w:val="footer"/>
    <w:basedOn w:val="Normalny"/>
    <w:link w:val="StopkaZnak"/>
    <w:uiPriority w:val="99"/>
    <w:unhideWhenUsed/>
    <w:rsid w:val="00E14F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4F70"/>
  </w:style>
  <w:style w:type="character" w:styleId="HTML-kod">
    <w:name w:val="HTML Code"/>
    <w:uiPriority w:val="99"/>
    <w:unhideWhenUsed/>
    <w:rsid w:val="00BA3E1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28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smalab07@gmail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E15CA-7F8A-4B2F-805C-426AA95C9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1282</Words>
  <Characters>7692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kosmala</dc:creator>
  <cp:keywords/>
  <dc:description/>
  <cp:lastModifiedBy>Barbara Kosmala</cp:lastModifiedBy>
  <cp:revision>19</cp:revision>
  <dcterms:created xsi:type="dcterms:W3CDTF">2025-02-25T12:11:00Z</dcterms:created>
  <dcterms:modified xsi:type="dcterms:W3CDTF">2026-09-28T18:02:00Z</dcterms:modified>
</cp:coreProperties>
</file>